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FE" w:rsidRPr="005B7B1D" w:rsidRDefault="008C4FFE" w:rsidP="008C4FFE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2</w:t>
      </w:r>
    </w:p>
    <w:p w:rsidR="008C4FFE" w:rsidRPr="00C578CB" w:rsidRDefault="008C4FFE" w:rsidP="008C4FFE">
      <w:pPr>
        <w:jc w:val="center"/>
        <w:rPr>
          <w:rFonts w:ascii="华文中宋" w:eastAsia="华文中宋" w:hAnsi="华文中宋" w:cs="宋体"/>
          <w:color w:val="000000"/>
          <w:kern w:val="0"/>
          <w:sz w:val="40"/>
          <w:szCs w:val="40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0"/>
          <w:szCs w:val="40"/>
        </w:rPr>
        <w:t>毕业典礼</w:t>
      </w:r>
      <w:r w:rsidRPr="00C578CB">
        <w:rPr>
          <w:rFonts w:ascii="华文中宋" w:eastAsia="华文中宋" w:hAnsi="华文中宋" w:cs="宋体" w:hint="eastAsia"/>
          <w:color w:val="000000"/>
          <w:kern w:val="0"/>
          <w:sz w:val="40"/>
          <w:szCs w:val="40"/>
        </w:rPr>
        <w:t>日程安排</w:t>
      </w:r>
    </w:p>
    <w:p w:rsidR="008C4FFE" w:rsidRPr="00814EEE" w:rsidRDefault="008C4FFE" w:rsidP="008C4FFE">
      <w:pPr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1.7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签到入场、拍照、暖场、观看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毕业视频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8:30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典礼正式开始，奏唱国歌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届研究生毕业的决定及学位授予决定</w:t>
      </w:r>
    </w:p>
    <w:p w:rsidR="008C4FF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宣布关于表彰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届优秀毕业生、毕业生到西部地区、艰苦边远地区和基层单位就业毕业生的决定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宣布关于选聘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届校友联络大使的决定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毕业生代表发言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在校生代表发言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导师代表发言</w:t>
      </w:r>
      <w:r w:rsidRPr="00814E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农业农村部党组成员、中国农业科学院院长、研究生院院长、学位评定委员会主席吴孔明院士讲话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学位评定委员会主席、农科院领导及部分博士导师代表为毕业生扶正流苏</w:t>
      </w:r>
    </w:p>
    <w:p w:rsidR="008C4FF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宣布大会结束</w:t>
      </w:r>
    </w:p>
    <w:p w:rsidR="008C4FFE" w:rsidRPr="00814EEE" w:rsidRDefault="008C4FFE" w:rsidP="008C4FFE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 w:rsidRPr="00814EEE">
        <w:rPr>
          <w:rFonts w:ascii="Times New Roman" w:eastAsia="仿宋_GB2312" w:hAnsi="Times New Roman" w:cs="Times New Roman" w:hint="eastAsia"/>
          <w:sz w:val="32"/>
          <w:szCs w:val="32"/>
        </w:rPr>
        <w:t>毕业生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到院主楼前拍摄毕业集体照，到教学楼办理毕业离校手续。</w:t>
      </w:r>
    </w:p>
    <w:p w:rsidR="008C4FFE" w:rsidRPr="00C578CB" w:rsidRDefault="008C4FFE" w:rsidP="008C4FFE">
      <w:pPr>
        <w:rPr>
          <w:rFonts w:ascii="Tahoma" w:hAnsi="Tahoma" w:cs="Tahoma"/>
          <w:color w:val="565656"/>
          <w:sz w:val="27"/>
          <w:szCs w:val="27"/>
          <w:shd w:val="clear" w:color="auto" w:fill="FFFFFF"/>
        </w:rPr>
      </w:pPr>
      <w:r>
        <w:rPr>
          <w:rFonts w:ascii="Tahoma" w:hAnsi="Tahoma" w:cs="Tahoma" w:hint="eastAsia"/>
          <w:color w:val="565656"/>
          <w:sz w:val="27"/>
          <w:szCs w:val="27"/>
          <w:shd w:val="clear" w:color="auto" w:fill="FFFFFF"/>
        </w:rPr>
        <w:t xml:space="preserve">    </w:t>
      </w:r>
    </w:p>
    <w:p w:rsidR="008C4FFE" w:rsidRPr="00020EE9" w:rsidRDefault="008C4FFE" w:rsidP="008C4FFE">
      <w:pPr>
        <w:pStyle w:val="a3"/>
        <w:shd w:val="clear" w:color="auto" w:fill="FFFFFF"/>
        <w:spacing w:before="0" w:beforeAutospacing="0" w:after="150" w:afterAutospacing="0" w:line="450" w:lineRule="atLeast"/>
        <w:ind w:firstLine="640"/>
        <w:rPr>
          <w:rFonts w:ascii="微软雅黑" w:eastAsia="微软雅黑" w:hAnsi="微软雅黑"/>
          <w:color w:val="282828"/>
          <w:sz w:val="32"/>
          <w:szCs w:val="32"/>
        </w:rPr>
      </w:pPr>
    </w:p>
    <w:p w:rsidR="008C4FFE" w:rsidRDefault="008C4FFE" w:rsidP="008C4FFE">
      <w:pPr>
        <w:spacing w:line="360" w:lineRule="auto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6204E0" w:rsidRPr="008C4FFE" w:rsidRDefault="006204E0">
      <w:bookmarkStart w:id="0" w:name="_GoBack"/>
      <w:bookmarkEnd w:id="0"/>
    </w:p>
    <w:sectPr w:rsidR="006204E0" w:rsidRPr="008C4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FE"/>
    <w:rsid w:val="006204E0"/>
    <w:rsid w:val="008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F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F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刘潞潞</dc:creator>
  <cp:lastModifiedBy>刘潞潞</cp:lastModifiedBy>
  <cp:revision>1</cp:revision>
  <dcterms:created xsi:type="dcterms:W3CDTF">2023-06-27T07:19:00Z</dcterms:created>
  <dcterms:modified xsi:type="dcterms:W3CDTF">2023-06-27T07:19:00Z</dcterms:modified>
</cp:coreProperties>
</file>