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48A1" w14:textId="77777777" w:rsidR="00FB4C7F" w:rsidRPr="001871B5" w:rsidRDefault="00FB4C7F" w:rsidP="00FB4C7F">
      <w:pPr>
        <w:spacing w:line="480" w:lineRule="exact"/>
        <w:jc w:val="center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bookmarkStart w:id="0" w:name="_Toc488431663"/>
      <w:bookmarkStart w:id="1" w:name="_Toc489383238"/>
      <w:bookmarkStart w:id="2" w:name="_Toc489383782"/>
      <w:bookmarkStart w:id="3" w:name="_Toc489364418"/>
      <w:r w:rsidRPr="001871B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中国农业科学院研究生院</w:t>
      </w:r>
      <w:bookmarkEnd w:id="0"/>
      <w:bookmarkEnd w:id="1"/>
      <w:bookmarkEnd w:id="2"/>
      <w:bookmarkEnd w:id="3"/>
    </w:p>
    <w:p w14:paraId="165E3F8D" w14:textId="77777777" w:rsidR="00FB4C7F" w:rsidRPr="001871B5" w:rsidRDefault="00FB4C7F" w:rsidP="00FB4C7F">
      <w:pPr>
        <w:keepNext/>
        <w:keepLines/>
        <w:spacing w:afterLines="100" w:after="312" w:line="500" w:lineRule="exact"/>
        <w:jc w:val="center"/>
        <w:outlineLvl w:val="3"/>
        <w:rPr>
          <w:rFonts w:ascii="Arial" w:eastAsia="宋体" w:hAnsi="Arial" w:cs="Times New Roman"/>
          <w:b/>
          <w:bCs/>
          <w:color w:val="000000"/>
          <w:sz w:val="28"/>
          <w:szCs w:val="28"/>
        </w:rPr>
      </w:pPr>
      <w:bookmarkStart w:id="4" w:name="_Toc29622"/>
      <w:bookmarkStart w:id="5" w:name="_Toc110175731"/>
      <w:bookmarkStart w:id="6" w:name="_Toc143700587"/>
      <w:r w:rsidRPr="001871B5">
        <w:rPr>
          <w:rFonts w:ascii="Arial" w:eastAsia="宋体" w:hAnsi="Arial" w:cs="Times New Roman" w:hint="eastAsia"/>
          <w:b/>
          <w:bCs/>
          <w:color w:val="000000"/>
          <w:sz w:val="28"/>
          <w:szCs w:val="28"/>
        </w:rPr>
        <w:t>研究生课程登记表</w:t>
      </w:r>
      <w:bookmarkEnd w:id="4"/>
      <w:bookmarkEnd w:id="5"/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89"/>
        <w:gridCol w:w="1679"/>
        <w:gridCol w:w="1134"/>
        <w:gridCol w:w="1559"/>
        <w:gridCol w:w="1301"/>
        <w:gridCol w:w="851"/>
        <w:gridCol w:w="1108"/>
      </w:tblGrid>
      <w:tr w:rsidR="00FB4C7F" w:rsidRPr="001871B5" w14:paraId="30F0569C" w14:textId="77777777" w:rsidTr="00FD5379">
        <w:trPr>
          <w:jc w:val="center"/>
        </w:trPr>
        <w:tc>
          <w:tcPr>
            <w:tcW w:w="1866" w:type="dxa"/>
            <w:gridSpan w:val="2"/>
          </w:tcPr>
          <w:p w14:paraId="38B8CFD3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研究生姓名</w:t>
            </w:r>
          </w:p>
        </w:tc>
        <w:tc>
          <w:tcPr>
            <w:tcW w:w="1679" w:type="dxa"/>
          </w:tcPr>
          <w:p w14:paraId="2509B60F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2037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59" w:type="dxa"/>
          </w:tcPr>
          <w:p w14:paraId="33D28B63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F3A31A7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专业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959" w:type="dxa"/>
            <w:gridSpan w:val="2"/>
          </w:tcPr>
          <w:p w14:paraId="668FAD18" w14:textId="77777777" w:rsidR="00FB4C7F" w:rsidRPr="001871B5" w:rsidRDefault="00FB4C7F" w:rsidP="00FD5379">
            <w:pPr>
              <w:spacing w:before="160" w:after="1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C7F" w:rsidRPr="001871B5" w14:paraId="708A035E" w14:textId="77777777" w:rsidTr="00FD5379">
        <w:trPr>
          <w:cantSplit/>
          <w:jc w:val="center"/>
        </w:trPr>
        <w:tc>
          <w:tcPr>
            <w:tcW w:w="1866" w:type="dxa"/>
            <w:gridSpan w:val="2"/>
            <w:vAlign w:val="center"/>
          </w:tcPr>
          <w:p w14:paraId="0F377B96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813" w:type="dxa"/>
            <w:gridSpan w:val="2"/>
          </w:tcPr>
          <w:p w14:paraId="5E8CE5F5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5ED83F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1301" w:type="dxa"/>
            <w:vAlign w:val="center"/>
          </w:tcPr>
          <w:p w14:paraId="779AC678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CE4C8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08" w:type="dxa"/>
          </w:tcPr>
          <w:p w14:paraId="74A17171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C7F" w:rsidRPr="001871B5" w14:paraId="1DF6BC60" w14:textId="77777777" w:rsidTr="00FD5379">
        <w:trPr>
          <w:cantSplit/>
          <w:trHeight w:val="435"/>
          <w:jc w:val="center"/>
        </w:trPr>
        <w:tc>
          <w:tcPr>
            <w:tcW w:w="1866" w:type="dxa"/>
            <w:gridSpan w:val="2"/>
            <w:vAlign w:val="center"/>
          </w:tcPr>
          <w:p w14:paraId="79B02F25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主讲老师姓名</w:t>
            </w:r>
          </w:p>
        </w:tc>
        <w:tc>
          <w:tcPr>
            <w:tcW w:w="1679" w:type="dxa"/>
          </w:tcPr>
          <w:p w14:paraId="770DA456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6667DC" w14:textId="77777777" w:rsidR="00FB4C7F" w:rsidRPr="001871B5" w:rsidRDefault="00FB4C7F" w:rsidP="00FD537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考试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559" w:type="dxa"/>
            <w:vMerge w:val="restart"/>
            <w:vAlign w:val="center"/>
          </w:tcPr>
          <w:p w14:paraId="30AB3D10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vMerge w:val="restart"/>
            <w:vAlign w:val="center"/>
          </w:tcPr>
          <w:p w14:paraId="345255FF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课程成绩</w:t>
            </w:r>
          </w:p>
          <w:p w14:paraId="55B9E08A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（百分制）</w:t>
            </w:r>
          </w:p>
        </w:tc>
        <w:tc>
          <w:tcPr>
            <w:tcW w:w="1108" w:type="dxa"/>
            <w:vMerge w:val="restart"/>
            <w:vAlign w:val="center"/>
          </w:tcPr>
          <w:p w14:paraId="56E80438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C7F" w:rsidRPr="001871B5" w14:paraId="5D4393B1" w14:textId="77777777" w:rsidTr="00FD5379">
        <w:trPr>
          <w:cantSplit/>
          <w:trHeight w:val="571"/>
          <w:jc w:val="center"/>
        </w:trPr>
        <w:tc>
          <w:tcPr>
            <w:tcW w:w="1866" w:type="dxa"/>
            <w:gridSpan w:val="2"/>
            <w:vAlign w:val="center"/>
          </w:tcPr>
          <w:p w14:paraId="1DA57529" w14:textId="77777777" w:rsidR="00FB4C7F" w:rsidRPr="001871B5" w:rsidRDefault="00FB4C7F" w:rsidP="00FD5379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D23B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培养单位</w:t>
            </w:r>
          </w:p>
        </w:tc>
        <w:tc>
          <w:tcPr>
            <w:tcW w:w="1679" w:type="dxa"/>
          </w:tcPr>
          <w:p w14:paraId="6F8C67E7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7B0A17" w14:textId="77777777" w:rsidR="00FB4C7F" w:rsidRPr="001871B5" w:rsidRDefault="00FB4C7F" w:rsidP="00FD5379">
            <w:pPr>
              <w:spacing w:before="24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3F1A41" w14:textId="77777777" w:rsidR="00FB4C7F" w:rsidRPr="001871B5" w:rsidRDefault="00FB4C7F" w:rsidP="00FD5379">
            <w:pPr>
              <w:spacing w:before="160" w:after="16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14:paraId="46DEF9DE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14:paraId="732493B6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C7F" w:rsidRPr="001871B5" w14:paraId="53F2AB4F" w14:textId="77777777" w:rsidTr="00FD5379">
        <w:trPr>
          <w:jc w:val="center"/>
        </w:trPr>
        <w:tc>
          <w:tcPr>
            <w:tcW w:w="877" w:type="dxa"/>
            <w:vAlign w:val="center"/>
          </w:tcPr>
          <w:p w14:paraId="0485E0C5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</w:t>
            </w:r>
          </w:p>
          <w:p w14:paraId="1F0C9586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程</w:t>
            </w:r>
          </w:p>
          <w:p w14:paraId="40D0F2BF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介</w:t>
            </w:r>
            <w:proofErr w:type="gramEnd"/>
          </w:p>
          <w:p w14:paraId="2AFD64A7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绍</w:t>
            </w:r>
            <w:proofErr w:type="gramEnd"/>
          </w:p>
        </w:tc>
        <w:tc>
          <w:tcPr>
            <w:tcW w:w="8621" w:type="dxa"/>
            <w:gridSpan w:val="7"/>
          </w:tcPr>
          <w:p w14:paraId="560B1749" w14:textId="77777777" w:rsidR="00FB4C7F" w:rsidRPr="001871B5" w:rsidRDefault="00FB4C7F" w:rsidP="00FD5379">
            <w:pPr>
              <w:spacing w:before="120" w:after="120"/>
              <w:ind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课程主要内容、授课方式、考试方式及参考书目：</w:t>
            </w:r>
          </w:p>
          <w:p w14:paraId="02892357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621D6F95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E4EA311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49D277ED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2A4F9425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49F30923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0BB25850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C7F" w:rsidRPr="001871B5" w14:paraId="25878D40" w14:textId="77777777" w:rsidTr="00FD5379">
        <w:trPr>
          <w:trHeight w:val="3958"/>
          <w:jc w:val="center"/>
        </w:trPr>
        <w:tc>
          <w:tcPr>
            <w:tcW w:w="877" w:type="dxa"/>
            <w:vAlign w:val="center"/>
          </w:tcPr>
          <w:p w14:paraId="1FA2E306" w14:textId="77777777" w:rsidR="00FB4C7F" w:rsidRPr="001871B5" w:rsidRDefault="00FB4C7F" w:rsidP="00FD5379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</w:t>
            </w:r>
          </w:p>
          <w:p w14:paraId="46EC112E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试</w:t>
            </w:r>
          </w:p>
          <w:p w14:paraId="695BEDCC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情</w:t>
            </w:r>
          </w:p>
          <w:p w14:paraId="06BE8E05" w14:textId="77777777" w:rsidR="00FB4C7F" w:rsidRPr="001871B5" w:rsidRDefault="00FB4C7F" w:rsidP="00FD5379">
            <w:pPr>
              <w:spacing w:before="120" w:after="24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21" w:type="dxa"/>
            <w:gridSpan w:val="7"/>
          </w:tcPr>
          <w:p w14:paraId="575B004D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考试内容和对考生的评语：</w:t>
            </w:r>
          </w:p>
          <w:p w14:paraId="59276370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571E94E1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4B4269BC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4DDF1DA6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038146AB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180CE0A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14:paraId="156D06CA" w14:textId="77777777" w:rsidR="00FB4C7F" w:rsidRPr="001871B5" w:rsidRDefault="00FB4C7F" w:rsidP="00FD5379">
            <w:pPr>
              <w:spacing w:before="120" w:after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    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主考老师签字：</w:t>
            </w:r>
          </w:p>
          <w:p w14:paraId="12AA2CDB" w14:textId="77777777" w:rsidR="00FB4C7F" w:rsidRPr="001871B5" w:rsidRDefault="00FB4C7F" w:rsidP="00FD5379">
            <w:pPr>
              <w:wordWrap w:val="0"/>
              <w:spacing w:before="120" w:after="120"/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FB4C7F" w:rsidRPr="001871B5" w14:paraId="34CBAB8D" w14:textId="77777777" w:rsidTr="00FD5379">
        <w:trPr>
          <w:jc w:val="center"/>
        </w:trPr>
        <w:tc>
          <w:tcPr>
            <w:tcW w:w="877" w:type="dxa"/>
            <w:vAlign w:val="center"/>
          </w:tcPr>
          <w:p w14:paraId="5C4292DC" w14:textId="77777777" w:rsidR="00FB4C7F" w:rsidRPr="001871B5" w:rsidRDefault="00FB4C7F" w:rsidP="00FD5379">
            <w:pPr>
              <w:spacing w:before="120" w:after="12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871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621" w:type="dxa"/>
            <w:gridSpan w:val="7"/>
          </w:tcPr>
          <w:p w14:paraId="0108EE1F" w14:textId="77777777" w:rsidR="00FB4C7F" w:rsidRPr="009240DF" w:rsidRDefault="00FB4C7F" w:rsidP="00FD53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1.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课堂讲授每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16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—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18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学时计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学分，讨论课每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学时计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学分，实验实习课每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36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学时计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学分；</w:t>
            </w:r>
          </w:p>
          <w:p w14:paraId="4EA3D9D4" w14:textId="77777777" w:rsidR="00FB4C7F" w:rsidRPr="009240DF" w:rsidRDefault="00FB4C7F" w:rsidP="00FD53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2.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考试结束后，请将试题、答卷和本表一并提交培养单位研究生管理部门；</w:t>
            </w:r>
          </w:p>
          <w:p w14:paraId="7EE86730" w14:textId="77777777" w:rsidR="00FB4C7F" w:rsidRPr="001871B5" w:rsidRDefault="00FB4C7F" w:rsidP="00FD537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3.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“硕士生专业外语”“硕士生专业</w:t>
            </w:r>
            <w:r w:rsidRPr="009240DF">
              <w:rPr>
                <w:rFonts w:ascii="Times New Roman" w:eastAsia="宋体" w:hAnsi="Times New Roman" w:cs="Times New Roman"/>
                <w:color w:val="000000"/>
                <w:szCs w:val="21"/>
              </w:rPr>
              <w:t>Seminar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”“文献阅读”“专题报告”“博士生专业课”“博士生专业</w:t>
            </w:r>
            <w:r w:rsidRPr="009240DF">
              <w:rPr>
                <w:rFonts w:ascii="Times New Roman" w:eastAsia="宋体" w:hAnsi="Times New Roman" w:cs="Times New Roman"/>
                <w:color w:val="000000"/>
                <w:szCs w:val="21"/>
              </w:rPr>
              <w:t>Seminar</w:t>
            </w:r>
            <w:r w:rsidRPr="009240D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”适用本表。</w:t>
            </w:r>
          </w:p>
        </w:tc>
      </w:tr>
    </w:tbl>
    <w:p w14:paraId="42D7D502" w14:textId="351C19F4" w:rsidR="001221BD" w:rsidRDefault="001221BD" w:rsidP="0062749A"/>
    <w:sectPr w:rsidR="001221BD" w:rsidSect="007A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1366" w14:textId="77777777" w:rsidR="00C20D46" w:rsidRDefault="00C20D46" w:rsidP="00FB4C7F">
      <w:r>
        <w:separator/>
      </w:r>
    </w:p>
  </w:endnote>
  <w:endnote w:type="continuationSeparator" w:id="0">
    <w:p w14:paraId="54DC50EF" w14:textId="77777777" w:rsidR="00C20D46" w:rsidRDefault="00C20D46" w:rsidP="00FB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9C6A" w14:textId="77777777" w:rsidR="00C20D46" w:rsidRDefault="00C20D46" w:rsidP="00FB4C7F">
      <w:r>
        <w:separator/>
      </w:r>
    </w:p>
  </w:footnote>
  <w:footnote w:type="continuationSeparator" w:id="0">
    <w:p w14:paraId="2C7C8DF9" w14:textId="77777777" w:rsidR="00C20D46" w:rsidRDefault="00C20D46" w:rsidP="00FB4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BD"/>
    <w:rsid w:val="0008505D"/>
    <w:rsid w:val="001221BD"/>
    <w:rsid w:val="0062749A"/>
    <w:rsid w:val="007A2CD3"/>
    <w:rsid w:val="00C20D46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376D"/>
  <w15:chartTrackingRefBased/>
  <w15:docId w15:val="{11486B87-1F27-42A0-A510-09EAD8F1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C7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C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B4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B4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郭溪川</dc:creator>
  <cp:keywords/>
  <dc:description/>
  <cp:lastModifiedBy>郭溪川</cp:lastModifiedBy>
  <cp:revision>3</cp:revision>
  <dcterms:created xsi:type="dcterms:W3CDTF">2023-09-06T01:37:00Z</dcterms:created>
  <dcterms:modified xsi:type="dcterms:W3CDTF">2023-09-06T01:45:00Z</dcterms:modified>
</cp:coreProperties>
</file>