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9591D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附件1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 w14:paraId="1C1766D1">
      <w:pPr>
        <w:pStyle w:val="2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团委各部门岗位设置</w:t>
      </w:r>
    </w:p>
    <w:tbl>
      <w:tblPr>
        <w:tblStyle w:val="6"/>
        <w:tblW w:w="915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648"/>
        <w:gridCol w:w="3682"/>
      </w:tblGrid>
      <w:tr w14:paraId="44B89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1CC8380F"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部门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DF4891D"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职位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25540EA">
            <w:pPr>
              <w:pStyle w:val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人员（名）</w:t>
            </w:r>
          </w:p>
        </w:tc>
      </w:tr>
      <w:tr w14:paraId="770D5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4327AF4C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团委委员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3248C3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副书记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FF8F45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58EF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0C350097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组织部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497786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10DF66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C1B8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387B28E9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4FF86E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170BE6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6D18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05A919D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宣传部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94D471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4A0238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33B1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24960B2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790C8A5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BEF29A4"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46914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41516450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办公室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0A81D98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D385D4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D6DE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196A36B5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D815822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F8BDB4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0BB2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7EDAB3A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文艺部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7BEE22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E5892F3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4533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3D23C003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699182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C964C97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177C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24273868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青年志愿部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9EF785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BE9894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5D39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4327A9D5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1F38A2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89DF4E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2845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564CA258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体育部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539A77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46A293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656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1AB12765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6B6F49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39FA1D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F4FE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595B1FC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心理部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CCB23E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116568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8FC5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760DE40B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D2EE9D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8781DC2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9C2B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76B57F2A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新媒体中心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0D10290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常务主任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CA5934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（该岗位不单独竞选，由分管团委副书记兼任）</w:t>
            </w:r>
          </w:p>
        </w:tc>
      </w:tr>
      <w:tr w14:paraId="74548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5D9CD1AB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F5FEF9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4564E9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46E09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7D69F48B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A6F06D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18C5E2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6589374">
      <w:pPr>
        <w:pStyle w:val="2"/>
        <w:rPr>
          <w:rFonts w:ascii="Times New Roman" w:hAnsi="Times New Roman" w:cs="Times New Roman"/>
          <w:b/>
        </w:rPr>
      </w:pPr>
    </w:p>
    <w:p w14:paraId="39C29B9E">
      <w:pPr>
        <w:pStyle w:val="2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50404E20">
      <w:pPr>
        <w:pStyle w:val="2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551CDD3B">
      <w:pPr>
        <w:pStyle w:val="2"/>
        <w:rPr>
          <w:rFonts w:ascii="Times New Roman" w:hAnsi="Times New Roman" w:eastAsia="黑体" w:cs="Times New Roman"/>
          <w:sz w:val="44"/>
          <w:szCs w:val="44"/>
        </w:rPr>
      </w:pPr>
    </w:p>
    <w:p w14:paraId="0D19F96A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团委各部门主要职能</w:t>
      </w:r>
    </w:p>
    <w:p w14:paraId="05B45853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团委副书记：</w:t>
      </w:r>
    </w:p>
    <w:p w14:paraId="280A4B1C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负责团委的工作，协调并配合研究生院团委积极完成学校各种活动的组织和执行。</w:t>
      </w:r>
    </w:p>
    <w:p w14:paraId="7FAE136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负责与研究生院老师进行沟通，保证学生活动顺利进行。</w:t>
      </w:r>
    </w:p>
    <w:p w14:paraId="5F5A658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</w:rPr>
        <w:t>配合研究生院团委完成青年团员的教育引导。</w:t>
      </w:r>
    </w:p>
    <w:p w14:paraId="1C53E6FB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</w:rPr>
        <w:t>指导帮助团委各部门开展工作。</w:t>
      </w:r>
    </w:p>
    <w:p w14:paraId="3D986BE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4A10EBD6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组织部：</w:t>
      </w:r>
    </w:p>
    <w:p w14:paraId="149B7A2D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熟悉掌握全院团组织的基本情况，了解基层团组织的活动、组织生活、团总支委员情况。</w:t>
      </w:r>
    </w:p>
    <w:p w14:paraId="4607111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严格做好团员的发展工作，团员证的注册和管理工作，做好团员登记、团费收缴、团员组织关系转接等工作。</w:t>
      </w:r>
    </w:p>
    <w:p w14:paraId="026E35E2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</w:rPr>
        <w:t>负责学生干部培训班和各类青年团学活动的组织工作。</w:t>
      </w:r>
    </w:p>
    <w:p w14:paraId="5837AE3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</w:rPr>
        <w:t>督促检查各部门组织生活开展情况，开展日常考核工作。</w:t>
      </w:r>
    </w:p>
    <w:p w14:paraId="1E060A9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</w:rPr>
        <w:t>做好团组织、团员的档案建立和管理工作，做好组织工作的各种数据统计和材料收集工作。</w:t>
      </w:r>
    </w:p>
    <w:p w14:paraId="3A01EA38">
      <w:pPr>
        <w:spacing w:line="320" w:lineRule="exac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6.加强团员青年的示范引领工作，协助团员入党“推优”等工作。</w:t>
      </w:r>
    </w:p>
    <w:p w14:paraId="2BD7249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24A52088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宣传部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4C17E3FC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负责本院相关学生活动宣传内容的编审。</w:t>
      </w:r>
    </w:p>
    <w:p w14:paraId="15C689CA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负责本院相关学生活动新闻稿的撰写。</w:t>
      </w:r>
    </w:p>
    <w:p w14:paraId="7AE5CE4D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</w:rPr>
        <w:t>负责本院相关学生活动的摄影及图片处理。</w:t>
      </w:r>
    </w:p>
    <w:p w14:paraId="166632A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</w:rPr>
        <w:t>配合新媒体中心提供宣传素材。</w:t>
      </w:r>
    </w:p>
    <w:p w14:paraId="565255FF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31213393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办公室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79FD447C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负责团委日常公文的起草工作，以研究生院团委的名义发布通知和公告。</w:t>
      </w:r>
    </w:p>
    <w:p w14:paraId="03FB8B41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根据团委决定及团委副书记指示，负责组织协调各个部门共同办理综合性工作及团委的有关重大活动，协助团委副书记督促检查各部门的工作执行情况。</w:t>
      </w:r>
    </w:p>
    <w:p w14:paraId="67540A6B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</w:rPr>
        <w:t>负责团委各类档案的建立、收集及管理工作，完成团委各类综合统计工作。</w:t>
      </w:r>
    </w:p>
    <w:p w14:paraId="1733246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</w:rPr>
        <w:t>负责团委研究生会的公共物资管理。</w:t>
      </w:r>
    </w:p>
    <w:p w14:paraId="020CC546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</w:rPr>
        <w:t>负责制作活动台签、奖状、邀请函及节目单等。</w:t>
      </w:r>
    </w:p>
    <w:p w14:paraId="0411B766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7F77D22A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文艺部：</w:t>
      </w:r>
    </w:p>
    <w:p w14:paraId="0EFFE43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举办和开展各类文艺比赛、晚会等活动，负责策划节目，组织节目排练，审核和筛选优秀节目，确保演出质量。</w:t>
      </w:r>
    </w:p>
    <w:p w14:paraId="05B1593F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加强与研究生会文艺部之间的合作，创造良好的校园文化氛围。</w:t>
      </w:r>
    </w:p>
    <w:p w14:paraId="2515244F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</w:p>
    <w:p w14:paraId="24BFEACE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志愿者部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528BD0C3">
      <w:pPr>
        <w:spacing w:line="32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负责全院青年志愿者、志愿组织和志愿服务项目的管理工作，负责规划、指导、协调全校青年志愿者行动。</w:t>
      </w:r>
    </w:p>
    <w:p w14:paraId="50CB03FE">
      <w:pPr>
        <w:spacing w:line="32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负责志愿服务项目、计时认定等工作。</w:t>
      </w:r>
    </w:p>
    <w:p w14:paraId="6B8E1AE1">
      <w:pPr>
        <w:spacing w:line="32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3.开展志愿者培训，培育优秀志愿者，开展优秀志愿者、志愿组织、志愿服务项目评选、推荐工作。</w:t>
      </w:r>
    </w:p>
    <w:p w14:paraId="0EAB49B5">
      <w:pPr>
        <w:spacing w:line="320" w:lineRule="exact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4.承担院级重大活动的志愿服务工作。</w:t>
      </w:r>
    </w:p>
    <w:p w14:paraId="4FF7DFB6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5.</w:t>
      </w:r>
      <w:r>
        <w:rPr>
          <w:rFonts w:hint="eastAsia" w:ascii="Times New Roman" w:hAnsi="Times New Roman" w:cs="Times New Roman"/>
          <w:sz w:val="28"/>
          <w:szCs w:val="28"/>
        </w:rPr>
        <w:t>策划志愿活动，指导爱心社开展一系列的爱心服务。</w:t>
      </w:r>
    </w:p>
    <w:p w14:paraId="780AB9E2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6BF881C4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体育部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0D8BD654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负责举办校园各类体育活动，丰富同学们校园生活。</w:t>
      </w:r>
    </w:p>
    <w:p w14:paraId="6CE6BD5B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与兄弟院校共同举办体育项目的交流活动，促进农科院与兄弟院校的校际文化交流，提升农科院的知名度与彰显度。</w:t>
      </w:r>
    </w:p>
    <w:p w14:paraId="2D0EEDB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</w:rPr>
        <w:t>配合团委与研究生会其他部门举办各类活动，主要负责活动的安保与后勤工作，确保活动安全平稳进行。</w:t>
      </w:r>
    </w:p>
    <w:p w14:paraId="7F77967C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7E3B0F44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心理部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2746A07D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1.关注研究生群体的心理健康，宣传心理健康知识。</w:t>
      </w:r>
    </w:p>
    <w:p w14:paraId="2FB01D88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2.关注研究生的思想动态，及时全面地反映研究生学习生活中遇到的各种心理问题。</w:t>
      </w:r>
    </w:p>
    <w:p w14:paraId="6D8F329F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3.举办相关心理健康</w:t>
      </w:r>
      <w:r>
        <w:rPr>
          <w:rFonts w:hint="eastAsia" w:ascii="Times New Roman" w:hAnsi="Times New Roman" w:cs="Times New Roman"/>
          <w:sz w:val="28"/>
          <w:szCs w:val="28"/>
        </w:rPr>
        <w:t>教育</w:t>
      </w:r>
      <w:r>
        <w:rPr>
          <w:rFonts w:ascii="Times New Roman" w:hAnsi="Times New Roman" w:cs="Times New Roman"/>
          <w:sz w:val="28"/>
          <w:szCs w:val="28"/>
        </w:rPr>
        <w:t>系列活动，</w:t>
      </w:r>
      <w:r>
        <w:rPr>
          <w:rFonts w:hint="eastAsia" w:ascii="Times New Roman" w:hAnsi="Times New Roman" w:cs="Times New Roman"/>
          <w:sz w:val="28"/>
          <w:szCs w:val="28"/>
        </w:rPr>
        <w:t>提升心理育人工作水平</w:t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0894AE76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38358043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新媒体中心：</w:t>
      </w:r>
    </w:p>
    <w:p w14:paraId="054E81F5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进行“农科校园”微信公众号的日常运营。</w:t>
      </w:r>
    </w:p>
    <w:p w14:paraId="4919A94E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2.为我院大型活动提供线上提供术支持和服务。</w:t>
      </w:r>
    </w:p>
    <w:p w14:paraId="27C0454F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3.不定期组织线上、线下活动，丰富师生课余生活</w:t>
      </w:r>
      <w:r>
        <w:rPr>
          <w:rFonts w:hint="eastAsia" w:ascii="Times New Roman" w:hAnsi="Times New Roman" w:cs="Times New Roman"/>
          <w:sz w:val="28"/>
          <w:szCs w:val="28"/>
        </w:rPr>
        <w:t>，提升我院团学工作信息化水平。</w:t>
      </w:r>
    </w:p>
    <w:p w14:paraId="0F4AE1EC">
      <w:pPr>
        <w:pStyle w:val="2"/>
        <w:rPr>
          <w:rFonts w:ascii="Times New Roman" w:hAnsi="Times New Roman" w:eastAsia="黑体" w:cs="Times New Roman"/>
          <w:sz w:val="44"/>
          <w:szCs w:val="44"/>
        </w:rPr>
      </w:pPr>
    </w:p>
    <w:p w14:paraId="3EA2AB19">
      <w:pPr>
        <w:pStyle w:val="2"/>
        <w:rPr>
          <w:rFonts w:ascii="Times New Roman" w:hAnsi="Times New Roman" w:eastAsia="黑体" w:cs="Times New Roman"/>
          <w:sz w:val="44"/>
          <w:szCs w:val="44"/>
        </w:rPr>
      </w:pPr>
    </w:p>
    <w:p w14:paraId="732A3D80">
      <w:pPr>
        <w:pStyle w:val="2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7265BC6E">
      <w:pPr>
        <w:pStyle w:val="2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AC143B5">
      <w:pPr>
        <w:pStyle w:val="2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EB54A7F">
      <w:pPr>
        <w:pStyle w:val="2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研究生会各部门岗位设置</w:t>
      </w:r>
    </w:p>
    <w:tbl>
      <w:tblPr>
        <w:tblStyle w:val="6"/>
        <w:tblW w:w="91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827"/>
        <w:gridCol w:w="3487"/>
      </w:tblGrid>
      <w:tr w14:paraId="10A0D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solid" w:color="FFFFFF" w:fill="FFFFFF"/>
            <w:vAlign w:val="center"/>
          </w:tcPr>
          <w:p w14:paraId="242CD5E3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14:paraId="2DB15EFC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3487" w:type="dxa"/>
            <w:shd w:val="solid" w:color="FFFFFF" w:fill="FFFFFF"/>
            <w:vAlign w:val="center"/>
          </w:tcPr>
          <w:p w14:paraId="49F420CC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14:paraId="47CA8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4FFC579B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A5119F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A08F4E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AF4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2C3500C9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DAB593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3A3FF2E3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7D58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22389248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秘书处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C99552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6E85D80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71A3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2D602EC3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017E03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2F91B783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7B7C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602F5AED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宣传部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FDC0748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00E33E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F8A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7B268C45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64C5D48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FEFD1B8"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744D4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0C0DF47D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42F09D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1279AFE3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6225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0205D498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0DFC27A5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1FB4A4D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2F9D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73301BE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B704B7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6307785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2492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1DCF513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51B925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3E642632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F79C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7442107A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D4D3BD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32B22A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B1AB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0487B044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23D987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1B2073D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F335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0751908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外联部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946F24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1BD6C7A6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C900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0963C823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1B3B053C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1258282E"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2CF82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072C80AA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实践部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8981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C3835BE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E66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096AC56C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F7F0A40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7234775E"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6AA2A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38E680B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女生部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DB1FEC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3D03B53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1242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05D9C48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601106BB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508E9E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9E5D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1ECD30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生活部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3AB39C2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38ABB0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35A2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44565C0F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48907E4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9886B82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460D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7CEF4304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网络部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30E6F4A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2BC4762D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128E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vMerge w:val="continue"/>
            <w:shd w:val="clear" w:color="auto" w:fill="auto"/>
            <w:vAlign w:val="center"/>
          </w:tcPr>
          <w:p w14:paraId="7C7EEA73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15504DC5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2ECE90AA">
            <w:pPr>
              <w:pStyle w:val="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6954E225">
      <w:pPr>
        <w:pStyle w:val="2"/>
        <w:rPr>
          <w:rFonts w:ascii="Times New Roman" w:hAnsi="Times New Roman" w:eastAsia="黑体" w:cs="Times New Roman"/>
          <w:b/>
        </w:rPr>
      </w:pPr>
    </w:p>
    <w:p w14:paraId="5B1B96FE">
      <w:pPr>
        <w:pStyle w:val="2"/>
        <w:rPr>
          <w:rFonts w:ascii="Times New Roman" w:hAnsi="Times New Roman" w:eastAsia="黑体" w:cs="Times New Roman"/>
          <w:b/>
        </w:rPr>
      </w:pPr>
    </w:p>
    <w:p w14:paraId="7731813F">
      <w:pPr>
        <w:pStyle w:val="2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44"/>
          <w:szCs w:val="44"/>
        </w:rPr>
        <w:t>博士研究生</w:t>
      </w:r>
      <w:r>
        <w:rPr>
          <w:rFonts w:ascii="黑体" w:hAnsi="黑体" w:eastAsia="黑体" w:cs="宋体"/>
          <w:sz w:val="44"/>
          <w:szCs w:val="44"/>
        </w:rPr>
        <w:t>会各部门岗位设置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827"/>
        <w:gridCol w:w="2827"/>
      </w:tblGrid>
      <w:tr w14:paraId="72C7F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solid" w:color="FFFFFF" w:fill="FFFFFF"/>
            <w:vAlign w:val="center"/>
          </w:tcPr>
          <w:p w14:paraId="06B17779">
            <w:pPr>
              <w:pStyle w:val="2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14:paraId="00AC244B">
            <w:pPr>
              <w:pStyle w:val="2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14:paraId="40BC9FD7">
            <w:pPr>
              <w:pStyle w:val="2"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14:paraId="616BA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34921C53">
            <w:pPr>
              <w:pStyle w:val="2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66919BC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主席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FE62893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</w:tr>
      <w:tr w14:paraId="6BE10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7C6C145F">
            <w:pPr>
              <w:pStyle w:val="2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82791F0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CB08D85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</w:tr>
      <w:tr w14:paraId="5F3F5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7C7CBEA7">
            <w:pPr>
              <w:pStyle w:val="2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0C70E13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A0830F8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</w:tr>
      <w:tr w14:paraId="12F2C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40036D43">
            <w:pPr>
              <w:pStyle w:val="2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325586E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0DAA0AD">
            <w:pPr>
              <w:pStyle w:val="2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</w:tr>
    </w:tbl>
    <w:p w14:paraId="066C8A69">
      <w:pPr>
        <w:pStyle w:val="2"/>
        <w:rPr>
          <w:rFonts w:ascii="黑体" w:hAnsi="黑体" w:eastAsia="黑体" w:cs="宋体"/>
          <w:b/>
        </w:rPr>
      </w:pPr>
    </w:p>
    <w:p w14:paraId="55E1F392">
      <w:pPr>
        <w:pStyle w:val="2"/>
        <w:rPr>
          <w:rFonts w:ascii="Times New Roman" w:hAnsi="Times New Roman" w:eastAsia="黑体" w:cs="Times New Roman"/>
          <w:b/>
        </w:rPr>
      </w:pPr>
    </w:p>
    <w:p w14:paraId="1A742D4E">
      <w:pPr>
        <w:pStyle w:val="2"/>
        <w:rPr>
          <w:rFonts w:ascii="Times New Roman" w:hAnsi="Times New Roman" w:eastAsia="黑体" w:cs="Times New Roman"/>
          <w:b/>
        </w:rPr>
      </w:pPr>
    </w:p>
    <w:p w14:paraId="0168DB61">
      <w:pPr>
        <w:pStyle w:val="2"/>
        <w:rPr>
          <w:rFonts w:ascii="Times New Roman" w:hAnsi="Times New Roman" w:eastAsia="黑体" w:cs="Times New Roman"/>
          <w:b/>
        </w:rPr>
      </w:pPr>
    </w:p>
    <w:p w14:paraId="7E5323D0">
      <w:pPr>
        <w:pStyle w:val="2"/>
        <w:rPr>
          <w:rFonts w:ascii="Times New Roman" w:hAnsi="Times New Roman" w:eastAsia="黑体" w:cs="Times New Roman"/>
          <w:b/>
        </w:rPr>
      </w:pPr>
    </w:p>
    <w:p w14:paraId="4AA13D65">
      <w:pPr>
        <w:pStyle w:val="2"/>
        <w:rPr>
          <w:rFonts w:ascii="Times New Roman" w:hAnsi="Times New Roman" w:eastAsia="黑体" w:cs="Times New Roman"/>
          <w:b/>
        </w:rPr>
      </w:pPr>
    </w:p>
    <w:p w14:paraId="4C8E26FF">
      <w:pPr>
        <w:pStyle w:val="2"/>
        <w:rPr>
          <w:rFonts w:ascii="Times New Roman" w:hAnsi="Times New Roman" w:eastAsia="黑体" w:cs="Times New Roman"/>
          <w:b/>
        </w:rPr>
      </w:pPr>
    </w:p>
    <w:p w14:paraId="6B08E11B">
      <w:pPr>
        <w:pStyle w:val="2"/>
        <w:rPr>
          <w:rFonts w:ascii="Times New Roman" w:hAnsi="Times New Roman" w:eastAsia="黑体" w:cs="Times New Roman"/>
          <w:b/>
        </w:rPr>
      </w:pPr>
    </w:p>
    <w:p w14:paraId="5292EBC3">
      <w:pPr>
        <w:pStyle w:val="2"/>
        <w:rPr>
          <w:rFonts w:ascii="Times New Roman" w:hAnsi="Times New Roman" w:eastAsia="黑体" w:cs="Times New Roman"/>
          <w:b/>
        </w:rPr>
      </w:pPr>
    </w:p>
    <w:p w14:paraId="71E6A107">
      <w:pPr>
        <w:pStyle w:val="2"/>
        <w:rPr>
          <w:rFonts w:ascii="Times New Roman" w:hAnsi="Times New Roman" w:eastAsia="黑体" w:cs="Times New Roman"/>
          <w:b/>
        </w:rPr>
      </w:pPr>
    </w:p>
    <w:p w14:paraId="4A5DE0FC">
      <w:pPr>
        <w:pStyle w:val="2"/>
        <w:rPr>
          <w:rFonts w:ascii="Times New Roman" w:hAnsi="Times New Roman" w:eastAsia="黑体" w:cs="Times New Roman"/>
          <w:b/>
        </w:rPr>
      </w:pPr>
    </w:p>
    <w:p w14:paraId="57E3CA9B">
      <w:pPr>
        <w:pStyle w:val="2"/>
        <w:rPr>
          <w:rFonts w:ascii="Times New Roman" w:hAnsi="Times New Roman" w:eastAsia="黑体" w:cs="Times New Roman"/>
          <w:b/>
        </w:rPr>
      </w:pPr>
    </w:p>
    <w:p w14:paraId="349DF26D">
      <w:pPr>
        <w:pStyle w:val="2"/>
        <w:rPr>
          <w:rFonts w:ascii="Times New Roman" w:hAnsi="Times New Roman" w:eastAsia="黑体" w:cs="Times New Roman"/>
          <w:b/>
        </w:rPr>
      </w:pPr>
    </w:p>
    <w:p w14:paraId="24680934">
      <w:pPr>
        <w:pStyle w:val="2"/>
        <w:rPr>
          <w:rFonts w:ascii="Times New Roman" w:hAnsi="Times New Roman" w:eastAsia="黑体" w:cs="Times New Roman"/>
          <w:b/>
        </w:rPr>
      </w:pPr>
    </w:p>
    <w:p w14:paraId="60ABCBC6">
      <w:pPr>
        <w:pStyle w:val="2"/>
        <w:rPr>
          <w:rFonts w:ascii="Times New Roman" w:hAnsi="Times New Roman" w:eastAsia="黑体" w:cs="Times New Roman"/>
          <w:b/>
        </w:rPr>
      </w:pPr>
    </w:p>
    <w:p w14:paraId="6426A95C">
      <w:pPr>
        <w:pStyle w:val="2"/>
        <w:rPr>
          <w:rFonts w:ascii="Times New Roman" w:hAnsi="Times New Roman" w:eastAsia="黑体" w:cs="Times New Roman"/>
          <w:b/>
        </w:rPr>
      </w:pPr>
    </w:p>
    <w:p w14:paraId="26325D70">
      <w:pPr>
        <w:pStyle w:val="2"/>
        <w:rPr>
          <w:rFonts w:ascii="Times New Roman" w:hAnsi="Times New Roman" w:eastAsia="黑体" w:cs="Times New Roman"/>
          <w:b/>
        </w:rPr>
      </w:pPr>
    </w:p>
    <w:p w14:paraId="2BE3109D">
      <w:pPr>
        <w:pStyle w:val="2"/>
        <w:rPr>
          <w:rFonts w:ascii="Times New Roman" w:hAnsi="Times New Roman" w:eastAsia="黑体" w:cs="Times New Roman"/>
          <w:b/>
        </w:rPr>
      </w:pPr>
    </w:p>
    <w:p w14:paraId="21B4CB65">
      <w:pPr>
        <w:pStyle w:val="2"/>
        <w:rPr>
          <w:rFonts w:ascii="Times New Roman" w:hAnsi="Times New Roman" w:eastAsia="黑体" w:cs="Times New Roman"/>
          <w:b/>
        </w:rPr>
      </w:pPr>
    </w:p>
    <w:p w14:paraId="3C2F7BA2">
      <w:pPr>
        <w:pStyle w:val="2"/>
        <w:rPr>
          <w:rFonts w:ascii="Times New Roman" w:hAnsi="Times New Roman" w:eastAsia="黑体" w:cs="Times New Roman"/>
          <w:b/>
        </w:rPr>
      </w:pPr>
    </w:p>
    <w:p w14:paraId="16A912D5">
      <w:pPr>
        <w:pStyle w:val="2"/>
        <w:rPr>
          <w:rFonts w:ascii="Times New Roman" w:hAnsi="Times New Roman" w:eastAsia="黑体" w:cs="Times New Roman"/>
          <w:b/>
        </w:rPr>
      </w:pPr>
    </w:p>
    <w:p w14:paraId="0B469AD0">
      <w:pPr>
        <w:pStyle w:val="2"/>
        <w:rPr>
          <w:rFonts w:ascii="Times New Roman" w:hAnsi="Times New Roman" w:eastAsia="黑体" w:cs="Times New Roman"/>
          <w:b/>
        </w:rPr>
      </w:pPr>
    </w:p>
    <w:p w14:paraId="75C0A3EB">
      <w:pPr>
        <w:pStyle w:val="2"/>
        <w:rPr>
          <w:rFonts w:ascii="Times New Roman" w:hAnsi="Times New Roman" w:eastAsia="黑体" w:cs="Times New Roman"/>
          <w:b/>
        </w:rPr>
      </w:pPr>
    </w:p>
    <w:p w14:paraId="4826AD15">
      <w:pPr>
        <w:pStyle w:val="2"/>
        <w:rPr>
          <w:rFonts w:ascii="Times New Roman" w:hAnsi="Times New Roman" w:eastAsia="黑体" w:cs="Times New Roman"/>
          <w:b/>
        </w:rPr>
      </w:pPr>
    </w:p>
    <w:p w14:paraId="536C8FD7">
      <w:pPr>
        <w:pStyle w:val="2"/>
        <w:rPr>
          <w:rFonts w:ascii="Times New Roman" w:hAnsi="Times New Roman" w:eastAsia="黑体" w:cs="Times New Roman"/>
          <w:b/>
        </w:rPr>
      </w:pPr>
    </w:p>
    <w:p w14:paraId="4DEAD134">
      <w:pPr>
        <w:pStyle w:val="2"/>
        <w:rPr>
          <w:rFonts w:ascii="Times New Roman" w:hAnsi="Times New Roman" w:eastAsia="黑体" w:cs="Times New Roman"/>
          <w:b/>
        </w:rPr>
      </w:pPr>
    </w:p>
    <w:p w14:paraId="5C325088">
      <w:pPr>
        <w:pStyle w:val="2"/>
        <w:rPr>
          <w:rFonts w:ascii="Times New Roman" w:hAnsi="Times New Roman" w:eastAsia="黑体" w:cs="Times New Roman"/>
          <w:b/>
        </w:rPr>
      </w:pPr>
    </w:p>
    <w:p w14:paraId="46F1C11A">
      <w:pPr>
        <w:pStyle w:val="2"/>
        <w:rPr>
          <w:rFonts w:ascii="Times New Roman" w:hAnsi="Times New Roman" w:eastAsia="黑体" w:cs="Times New Roman"/>
          <w:b/>
        </w:rPr>
      </w:pPr>
    </w:p>
    <w:p w14:paraId="666B5835">
      <w:pPr>
        <w:pStyle w:val="2"/>
        <w:rPr>
          <w:rFonts w:ascii="Times New Roman" w:hAnsi="Times New Roman" w:eastAsia="黑体" w:cs="Times New Roman"/>
          <w:b/>
        </w:rPr>
      </w:pPr>
    </w:p>
    <w:p w14:paraId="5D2BFE31">
      <w:pPr>
        <w:pStyle w:val="2"/>
        <w:rPr>
          <w:rFonts w:ascii="Times New Roman" w:hAnsi="Times New Roman" w:eastAsia="黑体" w:cs="Times New Roman"/>
          <w:b/>
        </w:rPr>
      </w:pPr>
    </w:p>
    <w:p w14:paraId="5964B197">
      <w:pPr>
        <w:pStyle w:val="2"/>
        <w:rPr>
          <w:rFonts w:ascii="Times New Roman" w:hAnsi="Times New Roman" w:eastAsia="黑体" w:cs="Times New Roman"/>
          <w:b/>
        </w:rPr>
      </w:pPr>
    </w:p>
    <w:p w14:paraId="3ECFB1CA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研究生会各部门主要职能</w:t>
      </w:r>
    </w:p>
    <w:p w14:paraId="2A24AA14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主席团</w:t>
      </w:r>
    </w:p>
    <w:p w14:paraId="1BCBDB8E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负责上传下达的工作，及时向研究生会各部门传达上级指示，定期向指导老师汇报各项工作进展。</w:t>
      </w:r>
    </w:p>
    <w:p w14:paraId="770CE09A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负责研究生会的全面工作，主持召集研究生会各部门会议，指导各部门开展工作，确保组织计划的实施，并时时关注活动开展情况，对存在的问题提出改进措施。</w:t>
      </w:r>
    </w:p>
    <w:p w14:paraId="0775B823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讨论制定研究生会工作计划，布置各部门各项工作事宜。</w:t>
      </w:r>
    </w:p>
    <w:p w14:paraId="5FBBC703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4.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协调研究生会各部门关系，促进各部门高效配合开展工作。</w:t>
      </w:r>
    </w:p>
    <w:p w14:paraId="2E063110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5.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协助团委开展相关工作。</w:t>
      </w:r>
    </w:p>
    <w:p w14:paraId="41B8FA21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5BE65407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秘书处</w:t>
      </w:r>
    </w:p>
    <w:p w14:paraId="258B7B50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执行主席团决议，落实主席团布置的工作任务及协助开展日常工作。</w:t>
      </w:r>
    </w:p>
    <w:p w14:paraId="11451842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负责研究生会各项会议的议程制定、通知传达、会议记录和考勤登记。</w:t>
      </w:r>
    </w:p>
    <w:p w14:paraId="1F3FC414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负责研究生会的文件起草、信息汇总等事务性工作。</w:t>
      </w:r>
    </w:p>
    <w:p w14:paraId="47BC9AE2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4.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积极协助其他各部工作，发挥好桥梁纽带作用，促进研究生会各项工作顺利开展。</w:t>
      </w:r>
    </w:p>
    <w:p w14:paraId="5EB568C3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</w:p>
    <w:p w14:paraId="5548D41F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宣传部</w:t>
      </w:r>
    </w:p>
    <w:p w14:paraId="03C31AFC">
      <w:pPr>
        <w:numPr>
          <w:ilvl w:val="0"/>
          <w:numId w:val="1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研究生会各项活动前期，制作宣传海报、门票、宣传单、展板、屏幕背景等。</w:t>
      </w:r>
    </w:p>
    <w:p w14:paraId="1A9E9B97">
      <w:pPr>
        <w:numPr>
          <w:ilvl w:val="0"/>
          <w:numId w:val="1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负责研究生会各项活动现场的照片及视频拍摄。</w:t>
      </w:r>
    </w:p>
    <w:p w14:paraId="4AE9C5F6">
      <w:pPr>
        <w:numPr>
          <w:ilvl w:val="0"/>
          <w:numId w:val="1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研究生会活动新闻稿件的撰写和宣传发布。</w:t>
      </w:r>
    </w:p>
    <w:p w14:paraId="3C47189E">
      <w:pPr>
        <w:numPr>
          <w:ilvl w:val="0"/>
          <w:numId w:val="1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配合新媒体中心提供宣传素材。</w:t>
      </w:r>
    </w:p>
    <w:p w14:paraId="5B1CF5C0">
      <w:pPr>
        <w:spacing w:line="320" w:lineRule="exact"/>
        <w:ind w:left="360"/>
        <w:rPr>
          <w:rFonts w:ascii="Times New Roman" w:hAnsi="Times New Roman" w:cs="Times New Roman" w:eastAsiaTheme="majorEastAsia"/>
          <w:sz w:val="28"/>
          <w:szCs w:val="28"/>
        </w:rPr>
      </w:pPr>
    </w:p>
    <w:p w14:paraId="379FFA4E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文艺部</w:t>
      </w:r>
    </w:p>
    <w:p w14:paraId="53E6D633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主办校内元旦晚会、英语风采大赛、协办“一二·九”大合唱等各种文艺活动。</w:t>
      </w:r>
    </w:p>
    <w:p w14:paraId="5546DB2E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组织创作反映研究生生活题材的文艺节目。</w:t>
      </w:r>
    </w:p>
    <w:p w14:paraId="1CD6E486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组织开展各项健康有益的文化娱乐活动，为具有文艺特长的学生提供尽情挥洒的舞台，发现、选拔、培养学生文艺骨干和文艺人才。</w:t>
      </w:r>
    </w:p>
    <w:p w14:paraId="7342841E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4.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加强与外校的文艺交流，增进与兄弟院校的友谊。</w:t>
      </w:r>
    </w:p>
    <w:p w14:paraId="65BDE31E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2B41A831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学术部</w:t>
      </w:r>
    </w:p>
    <w:p w14:paraId="3DEDF1BB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组织开展具有我院特色的学术、科技、人文等方面的讲座，举办研究生院科技学术节。</w:t>
      </w:r>
    </w:p>
    <w:p w14:paraId="09BDC00F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协助组织各类品牌讲座，安排参加讲座人员的名额分配，维护会场纪律。</w:t>
      </w:r>
    </w:p>
    <w:p w14:paraId="10BE9B03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负责一年级新生《讲座参与情况记录表》的认证与补办。</w:t>
      </w:r>
    </w:p>
    <w:p w14:paraId="3490F389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4.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督促研究生积极参加研究生院举办的学术讲座，提高自身科研素质。</w:t>
      </w:r>
    </w:p>
    <w:p w14:paraId="08C593B8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710436C7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外联部</w:t>
      </w:r>
    </w:p>
    <w:p w14:paraId="025B3785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负责与京内外各研究所研究生会、相关机构、各高校的交流联络。</w:t>
      </w:r>
    </w:p>
    <w:p w14:paraId="05394F55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负责收集整理各高校研究生活动资料、经验及方案。</w:t>
      </w:r>
    </w:p>
    <w:p w14:paraId="637396E8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积极与成功人士、杰出校友联系，为同学创造开拓视野的学习机会。</w:t>
      </w:r>
    </w:p>
    <w:p w14:paraId="465C547D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0891B5E6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实践部</w:t>
      </w:r>
    </w:p>
    <w:p w14:paraId="0F2D0A1A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组织和引导研究生走向社会，参与各种社会实践活动，提高研究生的社会实践能力，在实践中增长知识和能力。</w:t>
      </w:r>
    </w:p>
    <w:p w14:paraId="4DF81A9D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深入社会，与部队、企事业单位、社区街道办等建立良好的合作关系，积极拓展学生的社会实践场所。</w:t>
      </w:r>
    </w:p>
    <w:p w14:paraId="3190C258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组织研究生社会实践。</w:t>
      </w:r>
    </w:p>
    <w:p w14:paraId="40D6166C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4. 协助组织“中国研究生创新实践系列大赛”各类主题赛事的校内宣传及推荐选拔。</w:t>
      </w:r>
    </w:p>
    <w:p w14:paraId="66C8FCEB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 xml:space="preserve">5. 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负责规范学生社团的注册、成立、变更、注销和活动审批等工作。</w:t>
      </w:r>
    </w:p>
    <w:p w14:paraId="2B79E9D6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7546C830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女生部</w:t>
      </w:r>
    </w:p>
    <w:p w14:paraId="5012B1CE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秉承维护女生权益，树立新时代女性风采，关心女生学习和生活的宗旨，为广大女同学的健康成长而服务。</w:t>
      </w:r>
    </w:p>
    <w:p w14:paraId="0D2DE73B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下设礼仪队，为同学们提供各种关于礼仪、化妆、仪表、风度等方面的资讯和信息。</w:t>
      </w:r>
    </w:p>
    <w:p w14:paraId="21DAA78E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举办女生节系列活动，展现当代女研究生风采，为女研究生提供广阔的活动舞台。</w:t>
      </w:r>
    </w:p>
    <w:p w14:paraId="6FBD2F0F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658EF9D8">
      <w:pPr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生活部</w:t>
      </w:r>
    </w:p>
    <w:p w14:paraId="1243E5AA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1.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收集全体同学在生活上的意见和建议，及时帮助协调解决。</w:t>
      </w:r>
    </w:p>
    <w:p w14:paraId="6927F4BB">
      <w:pPr>
        <w:spacing w:line="320" w:lineRule="exact"/>
        <w:ind w:left="280" w:hanging="280" w:hangingChars="1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2.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管理各班生活委员，对学校食堂的卫生、物价等进行抽查，征求同学们的意见、建议，协调各方，成为后勤部门与学生间沟通的桥梁。</w:t>
      </w:r>
    </w:p>
    <w:p w14:paraId="4BCDDAC6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组织卫生区卫生检查，按照寝室卫生检查条例对寝室进行定期检查。</w:t>
      </w:r>
    </w:p>
    <w:p w14:paraId="671B56C8">
      <w:pPr>
        <w:spacing w:line="320" w:lineRule="exact"/>
        <w:rPr>
          <w:rFonts w:hint="eastAsia"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4.协助做好学生宿舍长的选拔、培训和考核。</w:t>
      </w:r>
    </w:p>
    <w:p w14:paraId="212A6B59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 xml:space="preserve"> </w:t>
      </w:r>
    </w:p>
    <w:p w14:paraId="27B451DE">
      <w:pPr>
        <w:spacing w:line="320" w:lineRule="exact"/>
        <w:rPr>
          <w:rFonts w:ascii="Times New Roman" w:hAnsi="Times New Roman" w:cs="Times New Roman" w:eastAsiaTheme="majorEastAsia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  <w:shd w:val="pct10" w:color="auto" w:fill="FFFFFF"/>
        </w:rPr>
        <w:t>体育部</w:t>
      </w:r>
    </w:p>
    <w:p w14:paraId="5C29D582">
      <w:pPr>
        <w:numPr>
          <w:ilvl w:val="0"/>
          <w:numId w:val="2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组织研究生院各类体育活动（球赛、运动会等）。</w:t>
      </w:r>
    </w:p>
    <w:p w14:paraId="37CD135E">
      <w:pPr>
        <w:numPr>
          <w:ilvl w:val="0"/>
          <w:numId w:val="2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协同各文体类社团工作，丰富学生日常生活。</w:t>
      </w:r>
    </w:p>
    <w:p w14:paraId="7F5C21C4">
      <w:pPr>
        <w:numPr>
          <w:ilvl w:val="0"/>
          <w:numId w:val="2"/>
        </w:num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组织开展各类体育活动，促进学生锻炼，增强体质。</w:t>
      </w:r>
    </w:p>
    <w:p w14:paraId="041A0805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</w:p>
    <w:p w14:paraId="506AB318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cs="Times New Roman"/>
          <w:b/>
          <w:sz w:val="28"/>
          <w:szCs w:val="28"/>
          <w:shd w:val="pct10" w:color="auto" w:fill="FFFFFF"/>
        </w:rPr>
        <w:t>网络部</w:t>
      </w:r>
      <w: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14:paraId="0C46647F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负责各项活动的海报制作，宣传视频，摄影录像、背景</w:t>
      </w:r>
      <w:r>
        <w:rPr>
          <w:rFonts w:ascii="Times New Roman" w:hAnsi="Times New Roman" w:cs="Times New Roman"/>
          <w:sz w:val="28"/>
          <w:szCs w:val="28"/>
        </w:rPr>
        <w:t>ppt</w:t>
      </w:r>
      <w:r>
        <w:rPr>
          <w:rFonts w:hint="eastAsia" w:ascii="Times New Roman" w:hAnsi="Times New Roman" w:cs="Times New Roman"/>
          <w:sz w:val="28"/>
          <w:szCs w:val="28"/>
        </w:rPr>
        <w:t>等工作。</w:t>
      </w:r>
    </w:p>
    <w:p w14:paraId="68B253C5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</w:rPr>
        <w:t>负责大型晚会的音控、灯光等设备的调控。</w:t>
      </w:r>
    </w:p>
    <w:p w14:paraId="7CE438F6">
      <w:pPr>
        <w:spacing w:line="320" w:lineRule="exact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sz w:val="28"/>
          <w:szCs w:val="28"/>
        </w:rPr>
        <w:t>3</w:t>
      </w:r>
      <w:r>
        <w:rPr>
          <w:rFonts w:ascii="Times New Roman" w:hAnsi="Times New Roman" w:cs="Times New Roman" w:eastAsiaTheme="majorEastAsia"/>
          <w:sz w:val="28"/>
          <w:szCs w:val="28"/>
        </w:rPr>
        <w:t>.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配合新媒体中心提供网络素材。</w:t>
      </w:r>
    </w:p>
    <w:p w14:paraId="3D662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A169E"/>
    <w:multiLevelType w:val="multilevel"/>
    <w:tmpl w:val="33BA16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11E66"/>
    <w:multiLevelType w:val="singleLevel"/>
    <w:tmpl w:val="58D11E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C1"/>
    <w:rsid w:val="000E6719"/>
    <w:rsid w:val="00183ADD"/>
    <w:rsid w:val="001F30D7"/>
    <w:rsid w:val="002830A2"/>
    <w:rsid w:val="002A605D"/>
    <w:rsid w:val="00322CE7"/>
    <w:rsid w:val="00365A68"/>
    <w:rsid w:val="00372F8A"/>
    <w:rsid w:val="00384C70"/>
    <w:rsid w:val="003A489C"/>
    <w:rsid w:val="00510105"/>
    <w:rsid w:val="005A03A7"/>
    <w:rsid w:val="005A1D83"/>
    <w:rsid w:val="005B171F"/>
    <w:rsid w:val="005C7A01"/>
    <w:rsid w:val="006472C3"/>
    <w:rsid w:val="00755EAE"/>
    <w:rsid w:val="00966857"/>
    <w:rsid w:val="009C2C35"/>
    <w:rsid w:val="00A72C52"/>
    <w:rsid w:val="00AA5926"/>
    <w:rsid w:val="00AF6149"/>
    <w:rsid w:val="00B07FC3"/>
    <w:rsid w:val="00B5077E"/>
    <w:rsid w:val="00B93DFF"/>
    <w:rsid w:val="00BC1AA8"/>
    <w:rsid w:val="00BE2625"/>
    <w:rsid w:val="00C20E91"/>
    <w:rsid w:val="00C271C1"/>
    <w:rsid w:val="00CB2823"/>
    <w:rsid w:val="00CD7CEF"/>
    <w:rsid w:val="00D919B5"/>
    <w:rsid w:val="00E52BB5"/>
    <w:rsid w:val="00E64E9F"/>
    <w:rsid w:val="00E852A5"/>
    <w:rsid w:val="00F103DA"/>
    <w:rsid w:val="00F22933"/>
    <w:rsid w:val="00F45747"/>
    <w:rsid w:val="00F504F4"/>
    <w:rsid w:val="00F84B0D"/>
    <w:rsid w:val="00FF0D7C"/>
    <w:rsid w:val="1B5F2516"/>
    <w:rsid w:val="3CE4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2794</Words>
  <Characters>2866</Characters>
  <Lines>22</Lines>
  <Paragraphs>6</Paragraphs>
  <TotalTime>4</TotalTime>
  <ScaleCrop>false</ScaleCrop>
  <LinksUpToDate>false</LinksUpToDate>
  <CharactersWithSpaces>2869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2023-09-12T07:54:00Z</dcterms:created>
  <dc:creator>夏晨</dc:creator>
  <cp:lastModifiedBy>郭毅</cp:lastModifiedBy>
  <dcterms:modified xsi:type="dcterms:W3CDTF">2025-09-25T01:40:32Z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eyJoZGlkIjoiOTYyNTVlNzI3MGJjYmMyNThjYWMyMWVlYjQyOWYyYzQiLCJ1c2VySWQiOiIzMzgyNjU4MzYifQ==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581037F2B881473997D87FA2BFC489AC_12</vt:lpwstr>
  </property>
</Properties>
</file>